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D74D8" w14:textId="77777777" w:rsidR="00865544" w:rsidRPr="0052608B" w:rsidRDefault="00865544" w:rsidP="00865544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 RD/Z.0201-…………..</w:t>
      </w:r>
    </w:p>
    <w:p w14:paraId="49983006" w14:textId="77777777" w:rsidR="00865544" w:rsidRPr="0052608B" w:rsidRDefault="00865544" w:rsidP="00865544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6E7740CD" w14:textId="77777777" w:rsidR="00865544" w:rsidRPr="0052608B" w:rsidRDefault="00865544" w:rsidP="00865544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6FFDE484" w14:textId="77777777" w:rsidR="00865544" w:rsidRPr="0052608B" w:rsidRDefault="00865544" w:rsidP="00865544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7A349974" w14:textId="77777777" w:rsidR="00865544" w:rsidRPr="0052608B" w:rsidRDefault="00865544" w:rsidP="00865544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4EF000EF" w14:textId="77777777" w:rsidR="00865544" w:rsidRPr="0052608B" w:rsidRDefault="00865544" w:rsidP="00865544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860AC29" w14:textId="77777777" w:rsidR="00865544" w:rsidRPr="0052608B" w:rsidRDefault="00865544" w:rsidP="00865544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65544" w:rsidRPr="0052608B" w14:paraId="4979A4FA" w14:textId="77777777" w:rsidTr="00BC7CB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FB98AD7" w14:textId="77777777" w:rsidR="00865544" w:rsidRPr="0052608B" w:rsidRDefault="00865544" w:rsidP="00BC7CB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6C105429" w14:textId="77777777" w:rsidR="00865544" w:rsidRPr="0052608B" w:rsidRDefault="00865544" w:rsidP="00BC7CB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Analiza językowo-stylistyczna tekstu</w:t>
            </w:r>
          </w:p>
        </w:tc>
      </w:tr>
      <w:tr w:rsidR="00865544" w:rsidRPr="0070491D" w14:paraId="27DED5F0" w14:textId="77777777" w:rsidTr="00BC7CB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ABADCDE" w14:textId="77777777" w:rsidR="00865544" w:rsidRPr="0052608B" w:rsidRDefault="00865544" w:rsidP="00BC7CB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DB80684" w14:textId="77777777" w:rsidR="00865544" w:rsidRPr="0070491D" w:rsidRDefault="00865544" w:rsidP="00BC7CB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87E40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Lingual and stylistic </w:t>
            </w:r>
            <w:proofErr w:type="spellStart"/>
            <w:r w:rsidRPr="00687E40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analys</w:t>
            </w:r>
            <w:proofErr w:type="spellEnd"/>
            <w:r w:rsidRPr="00687E40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of texts</w:t>
            </w:r>
          </w:p>
        </w:tc>
      </w:tr>
    </w:tbl>
    <w:p w14:paraId="2AC225D1" w14:textId="77777777" w:rsidR="00865544" w:rsidRPr="0070491D" w:rsidRDefault="00865544" w:rsidP="00865544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65544" w:rsidRPr="0052608B" w14:paraId="5EFC9602" w14:textId="77777777" w:rsidTr="00BC7CB2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5317D4B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6A09332" w14:textId="77777777" w:rsidR="00865544" w:rsidRPr="00A35E3F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 Renata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593B9CD6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65544" w:rsidRPr="0052608B" w14:paraId="77406144" w14:textId="77777777" w:rsidTr="00BC7CB2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1B13A385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B74E228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E150541" w14:textId="77777777" w:rsidR="00865544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Polskiego,</w:t>
            </w:r>
          </w:p>
          <w:p w14:paraId="77775797" w14:textId="77777777" w:rsidR="00865544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Lingwistyki Kulturowej i Komunikacji Społecznej</w:t>
            </w:r>
          </w:p>
          <w:p w14:paraId="386838E9" w14:textId="77777777" w:rsidR="00865544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 Renata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</w:p>
          <w:p w14:paraId="115C22A1" w14:textId="77777777" w:rsidR="00865544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 Magdalena Puda-Blokesz</w:t>
            </w:r>
          </w:p>
          <w:p w14:paraId="16A9481E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544" w:rsidRPr="0052608B" w14:paraId="1A97D0AD" w14:textId="77777777" w:rsidTr="00BC7CB2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BE05AA5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9027056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D9C91F3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544" w:rsidRPr="0052608B" w14:paraId="4516F36A" w14:textId="77777777" w:rsidTr="00BC7CB2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D2D3591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A6CE8C5" w14:textId="6CD62EF8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70491D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1F2AB964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850B4B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370EF14C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534BBB2A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1B5809D6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865544" w:rsidRPr="0052608B" w14:paraId="275D3C50" w14:textId="77777777" w:rsidTr="00BC7CB2">
        <w:trPr>
          <w:trHeight w:val="1365"/>
        </w:trPr>
        <w:tc>
          <w:tcPr>
            <w:tcW w:w="9640" w:type="dxa"/>
          </w:tcPr>
          <w:p w14:paraId="1B7E0679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512C">
              <w:rPr>
                <w:rFonts w:ascii="Arial" w:hAnsi="Arial" w:cs="Arial"/>
                <w:sz w:val="22"/>
                <w:szCs w:val="22"/>
              </w:rPr>
              <w:t>Celem kursu jest doskonalenie umiejętności analizowania i interpretowania tekstów pochodzących z różnych odmian i stylów polszczyzny – przede wszystkim tekstów artystycznych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62512C">
              <w:rPr>
                <w:rFonts w:ascii="Arial" w:hAnsi="Arial" w:cs="Arial"/>
                <w:sz w:val="22"/>
                <w:szCs w:val="22"/>
              </w:rPr>
              <w:t>publicystycznych, kształcenie umiejętności analizy języka tekstu, rozpoznawania zjawisk językowych i określania ich funkcji w tekście, zaznajomie</w:t>
            </w:r>
            <w:r>
              <w:rPr>
                <w:rFonts w:ascii="Arial" w:hAnsi="Arial" w:cs="Arial"/>
                <w:sz w:val="22"/>
                <w:szCs w:val="22"/>
              </w:rPr>
              <w:t>nie studentów z zagadnieniami z </w:t>
            </w:r>
            <w:r w:rsidRPr="0062512C">
              <w:rPr>
                <w:rFonts w:ascii="Arial" w:hAnsi="Arial" w:cs="Arial"/>
                <w:sz w:val="22"/>
                <w:szCs w:val="22"/>
              </w:rPr>
              <w:t>zakresu lingwistyki tekstu.</w:t>
            </w:r>
          </w:p>
          <w:p w14:paraId="4CCB1E7B" w14:textId="77777777" w:rsidR="00865544" w:rsidRPr="0052608B" w:rsidRDefault="00865544" w:rsidP="00BC7C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512C"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  <w:r>
              <w:rPr>
                <w:rFonts w:ascii="Arial" w:hAnsi="Arial" w:cs="Arial"/>
                <w:sz w:val="22"/>
                <w:szCs w:val="22"/>
              </w:rPr>
              <w:t xml:space="preserve"> Kończy się zaliczeniem z oceną.</w:t>
            </w:r>
          </w:p>
        </w:tc>
      </w:tr>
    </w:tbl>
    <w:p w14:paraId="3EDF848E" w14:textId="77777777" w:rsidR="00865544" w:rsidRDefault="00865544" w:rsidP="00865544">
      <w:pPr>
        <w:rPr>
          <w:rFonts w:ascii="Arial" w:hAnsi="Arial" w:cs="Arial"/>
          <w:sz w:val="22"/>
          <w:szCs w:val="22"/>
        </w:rPr>
      </w:pPr>
    </w:p>
    <w:p w14:paraId="1FED1DF8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66A37986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2879FFFE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65544" w:rsidRPr="0052608B" w14:paraId="0EC8F223" w14:textId="77777777" w:rsidTr="00BC7CB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B5E85D8" w14:textId="77777777" w:rsidR="00865544" w:rsidRPr="0052608B" w:rsidRDefault="00865544" w:rsidP="00BC7CB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24418FC1" w14:textId="77777777" w:rsidR="00865544" w:rsidRPr="0052608B" w:rsidRDefault="00865544" w:rsidP="00BC7CB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0234A254" w14:textId="77777777" w:rsidR="00865544" w:rsidRPr="00F6275C" w:rsidRDefault="00865544" w:rsidP="00BC7CB2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proofErr w:type="gramStart"/>
            <w:r w:rsidRPr="00F6275C">
              <w:rPr>
                <w:rFonts w:ascii="Arial" w:hAnsi="Arial" w:cs="Arial"/>
                <w:sz w:val="20"/>
                <w:szCs w:val="20"/>
              </w:rPr>
              <w:t>wiedza</w:t>
            </w:r>
            <w:proofErr w:type="gramEnd"/>
            <w:r w:rsidRPr="00F6275C">
              <w:rPr>
                <w:rFonts w:ascii="Arial" w:hAnsi="Arial" w:cs="Arial"/>
                <w:sz w:val="20"/>
                <w:szCs w:val="20"/>
              </w:rPr>
              <w:t xml:space="preserve"> o systemie językowym, o zróżnicowaniu polszczyzny, o funkcjach języka i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F6275C">
              <w:rPr>
                <w:rFonts w:ascii="Arial" w:hAnsi="Arial" w:cs="Arial"/>
                <w:sz w:val="20"/>
                <w:szCs w:val="20"/>
              </w:rPr>
              <w:t>intencjach komunikacyjnych</w:t>
            </w:r>
          </w:p>
          <w:p w14:paraId="3844215F" w14:textId="77777777" w:rsidR="00865544" w:rsidRPr="0052608B" w:rsidRDefault="00865544" w:rsidP="00BC7CB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8C0FD7A" w14:textId="77777777" w:rsidR="00865544" w:rsidRPr="0052608B" w:rsidRDefault="00865544" w:rsidP="00BC7CB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544" w:rsidRPr="0052608B" w14:paraId="020CD7AE" w14:textId="77777777" w:rsidTr="00BC7CB2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DFDE0C3" w14:textId="77777777" w:rsidR="00865544" w:rsidRPr="0052608B" w:rsidRDefault="00865544" w:rsidP="00BC7CB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FA46D96" w14:textId="77777777" w:rsidR="00865544" w:rsidRPr="008A6D70" w:rsidRDefault="00865544" w:rsidP="00BC7CB2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proofErr w:type="gramStart"/>
            <w:r w:rsidRPr="008A6D70">
              <w:rPr>
                <w:rFonts w:ascii="Arial" w:hAnsi="Arial" w:cs="Arial"/>
                <w:sz w:val="20"/>
                <w:szCs w:val="20"/>
              </w:rPr>
              <w:t>umiejętność</w:t>
            </w:r>
            <w:proofErr w:type="gramEnd"/>
            <w:r w:rsidRPr="008A6D70">
              <w:rPr>
                <w:rFonts w:ascii="Arial" w:hAnsi="Arial" w:cs="Arial"/>
                <w:sz w:val="20"/>
                <w:szCs w:val="20"/>
              </w:rPr>
              <w:t xml:space="preserve"> opisu języka na poziomie systemu i użycia</w:t>
            </w:r>
          </w:p>
        </w:tc>
      </w:tr>
      <w:tr w:rsidR="00865544" w:rsidRPr="0052608B" w14:paraId="555E9AC0" w14:textId="77777777" w:rsidTr="00BC7CB2">
        <w:tc>
          <w:tcPr>
            <w:tcW w:w="1941" w:type="dxa"/>
            <w:shd w:val="clear" w:color="auto" w:fill="DBE5F1"/>
            <w:vAlign w:val="center"/>
          </w:tcPr>
          <w:p w14:paraId="41BAECED" w14:textId="77777777" w:rsidR="00865544" w:rsidRPr="0052608B" w:rsidRDefault="00865544" w:rsidP="00BC7CB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B201B37" w14:textId="77777777" w:rsidR="00865544" w:rsidRPr="0052608B" w:rsidRDefault="00865544" w:rsidP="00BC7CB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59C0D2AA" w14:textId="77777777" w:rsidR="00865544" w:rsidRPr="0052608B" w:rsidRDefault="00865544" w:rsidP="00BC7CB2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A6D70">
              <w:rPr>
                <w:rFonts w:ascii="Arial" w:hAnsi="Arial" w:cs="Arial"/>
                <w:sz w:val="20"/>
                <w:szCs w:val="20"/>
              </w:rPr>
              <w:t>gramatyka</w:t>
            </w:r>
            <w:proofErr w:type="gramEnd"/>
            <w:r w:rsidRPr="008A6D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opisowa języka polskiego, stylistyka praktyczna, wstęp do językoznawstwa, leksykologia i leksykografia,</w:t>
            </w:r>
            <w:r w:rsidRPr="008A6D70">
              <w:rPr>
                <w:rFonts w:ascii="Arial" w:hAnsi="Arial" w:cs="Arial"/>
                <w:sz w:val="20"/>
                <w:szCs w:val="20"/>
              </w:rPr>
              <w:t xml:space="preserve"> podstawy </w:t>
            </w:r>
            <w:proofErr w:type="spellStart"/>
            <w:r w:rsidRPr="008A6D70">
              <w:rPr>
                <w:rFonts w:ascii="Arial" w:hAnsi="Arial" w:cs="Arial"/>
                <w:sz w:val="20"/>
                <w:szCs w:val="20"/>
              </w:rPr>
              <w:t>pragmalingwistyki</w:t>
            </w:r>
            <w:proofErr w:type="spellEnd"/>
          </w:p>
        </w:tc>
      </w:tr>
    </w:tbl>
    <w:p w14:paraId="29638D2C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6B2B8728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7FECEFE1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3FBB8FBD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865544" w:rsidRPr="0052608B" w14:paraId="3779DC45" w14:textId="77777777" w:rsidTr="00BC7CB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9860906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614E9F8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2B60B12D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65544" w:rsidRPr="0052608B" w14:paraId="5F6BF5AC" w14:textId="77777777" w:rsidTr="00BC7CB2">
        <w:trPr>
          <w:cantSplit/>
          <w:trHeight w:val="1838"/>
        </w:trPr>
        <w:tc>
          <w:tcPr>
            <w:tcW w:w="1979" w:type="dxa"/>
            <w:vMerge/>
          </w:tcPr>
          <w:p w14:paraId="5904237F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0ED2B693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W01, zna metody analizy języka tekstu</w:t>
            </w:r>
          </w:p>
          <w:p w14:paraId="44B2ED69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4A9DFA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W02, zna zagadnienia z zakresu lingwistyki tekstu</w:t>
            </w:r>
          </w:p>
          <w:p w14:paraId="0C9B4894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3C178E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W03, zna funkcje środków językowych w różnych typach tekstów</w:t>
            </w:r>
          </w:p>
          <w:p w14:paraId="6860687E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559595AB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K_W05, K_W11, </w:t>
            </w:r>
            <w:r w:rsidRPr="0062512C">
              <w:rPr>
                <w:rFonts w:ascii="Arial" w:hAnsi="Arial" w:cs="Arial"/>
                <w:sz w:val="20"/>
                <w:szCs w:val="20"/>
              </w:rPr>
              <w:t>K_W15</w:t>
            </w:r>
          </w:p>
          <w:p w14:paraId="669BB08A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D07BCA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K_W05, </w:t>
            </w:r>
            <w:r w:rsidRPr="0062512C">
              <w:rPr>
                <w:rFonts w:ascii="Arial" w:hAnsi="Arial" w:cs="Arial"/>
                <w:sz w:val="20"/>
                <w:szCs w:val="20"/>
              </w:rPr>
              <w:t>K_W11</w:t>
            </w:r>
            <w:r>
              <w:rPr>
                <w:rFonts w:ascii="Arial" w:hAnsi="Arial" w:cs="Arial"/>
                <w:sz w:val="20"/>
                <w:szCs w:val="20"/>
              </w:rPr>
              <w:t>, K_W15</w:t>
            </w:r>
          </w:p>
          <w:p w14:paraId="4229F689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E3ACE0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K_W03, K_W12, </w:t>
            </w:r>
            <w:r w:rsidRPr="0062512C">
              <w:rPr>
                <w:rFonts w:ascii="Arial" w:hAnsi="Arial" w:cs="Arial"/>
                <w:sz w:val="20"/>
                <w:szCs w:val="20"/>
              </w:rPr>
              <w:t>K_W16</w:t>
            </w:r>
          </w:p>
        </w:tc>
      </w:tr>
    </w:tbl>
    <w:p w14:paraId="4BBCC1B1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235F86F5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65544" w:rsidRPr="0052608B" w14:paraId="67712A6D" w14:textId="77777777" w:rsidTr="00BC7CB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2C92ECF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B1591D2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587D7DE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65544" w:rsidRPr="0052608B" w14:paraId="6A18C40A" w14:textId="77777777" w:rsidTr="00BC7CB2">
        <w:trPr>
          <w:cantSplit/>
          <w:trHeight w:val="2116"/>
        </w:trPr>
        <w:tc>
          <w:tcPr>
            <w:tcW w:w="1985" w:type="dxa"/>
            <w:vMerge/>
          </w:tcPr>
          <w:p w14:paraId="7B757C13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525D4FE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 xml:space="preserve">U01, potrafi przeprowadzić analizę gramatyczną, semantyczną, </w:t>
            </w:r>
            <w:proofErr w:type="spellStart"/>
            <w:r w:rsidRPr="0062512C">
              <w:rPr>
                <w:rFonts w:ascii="Arial" w:hAnsi="Arial" w:cs="Arial"/>
                <w:sz w:val="20"/>
                <w:szCs w:val="20"/>
              </w:rPr>
              <w:t>pragmalingwistyczną</w:t>
            </w:r>
            <w:proofErr w:type="spellEnd"/>
            <w:r w:rsidRPr="0062512C">
              <w:rPr>
                <w:rFonts w:ascii="Arial" w:hAnsi="Arial" w:cs="Arial"/>
                <w:sz w:val="20"/>
                <w:szCs w:val="20"/>
              </w:rPr>
              <w:t xml:space="preserve"> i kognitywną tekstu; potrafi rozpoznać zjawiska językowe i określić ich funkcje, przy wykorzystaniu odpowiednich metod i narzędzi badawczych</w:t>
            </w:r>
          </w:p>
          <w:p w14:paraId="77690A48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BC6F95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U02, posiada umiejętność analizy tekstów pochodzących z różnych odmian i stylów współczesnej polszczyzny, przede wszystkim tekstów publicystycznych i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62512C">
              <w:rPr>
                <w:rFonts w:ascii="Arial" w:hAnsi="Arial" w:cs="Arial"/>
                <w:sz w:val="20"/>
                <w:szCs w:val="20"/>
              </w:rPr>
              <w:t>artystycznych</w:t>
            </w:r>
          </w:p>
          <w:p w14:paraId="3F1171AF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431627" w14:textId="77777777" w:rsidR="00865544" w:rsidRPr="0062512C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U03, potrafi analizować zjawiska językowe charakterystyczne dla polszczyzny XX i XXI wieku</w:t>
            </w:r>
          </w:p>
        </w:tc>
        <w:tc>
          <w:tcPr>
            <w:tcW w:w="2410" w:type="dxa"/>
          </w:tcPr>
          <w:p w14:paraId="77B585E5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K_U05</w:t>
            </w:r>
            <w:r>
              <w:rPr>
                <w:rFonts w:ascii="Arial" w:hAnsi="Arial" w:cs="Arial"/>
                <w:sz w:val="20"/>
                <w:szCs w:val="20"/>
              </w:rPr>
              <w:t>, K_U08, K_U12</w:t>
            </w:r>
          </w:p>
          <w:p w14:paraId="09DE9715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56C1E4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5929B0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A100F5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AE7D70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0F01A3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K_U08, </w:t>
            </w:r>
            <w:r w:rsidRPr="0062512C">
              <w:rPr>
                <w:rFonts w:ascii="Arial" w:hAnsi="Arial" w:cs="Arial"/>
                <w:sz w:val="20"/>
                <w:szCs w:val="20"/>
              </w:rPr>
              <w:t>K_U09</w:t>
            </w:r>
            <w:r>
              <w:rPr>
                <w:rFonts w:ascii="Arial" w:hAnsi="Arial" w:cs="Arial"/>
                <w:sz w:val="20"/>
                <w:szCs w:val="20"/>
              </w:rPr>
              <w:t>, K_U12</w:t>
            </w:r>
          </w:p>
          <w:p w14:paraId="47BE9CC9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91AB4D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659279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B0FC34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C84556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K_U11</w:t>
            </w:r>
            <w:r>
              <w:rPr>
                <w:rFonts w:ascii="Arial" w:hAnsi="Arial" w:cs="Arial"/>
                <w:sz w:val="20"/>
                <w:szCs w:val="20"/>
              </w:rPr>
              <w:t>, K_U12</w:t>
            </w:r>
          </w:p>
        </w:tc>
      </w:tr>
    </w:tbl>
    <w:p w14:paraId="53259EA1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65436F03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65544" w:rsidRPr="0052608B" w14:paraId="0FBCA39A" w14:textId="77777777" w:rsidTr="00BC7CB2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706AED6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66E4567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F6924FB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65544" w:rsidRPr="0052608B" w14:paraId="584BEC2E" w14:textId="77777777" w:rsidTr="00BC7CB2">
        <w:trPr>
          <w:cantSplit/>
          <w:trHeight w:val="1984"/>
        </w:trPr>
        <w:tc>
          <w:tcPr>
            <w:tcW w:w="1985" w:type="dxa"/>
            <w:vMerge/>
          </w:tcPr>
          <w:p w14:paraId="52DD0C6F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532CEBA" w14:textId="77777777" w:rsidR="00865544" w:rsidRPr="00931DA4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DA4">
              <w:rPr>
                <w:rFonts w:ascii="Arial" w:hAnsi="Arial" w:cs="Arial"/>
                <w:sz w:val="20"/>
                <w:szCs w:val="20"/>
              </w:rPr>
              <w:t>K01, ma świadomość poziomu nabytej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 i umiejętności w zakresie analizy językowo-stylistycznej tekstu</w:t>
            </w:r>
          </w:p>
          <w:p w14:paraId="0931653A" w14:textId="77777777" w:rsidR="00865544" w:rsidRPr="00931DA4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0529A0" w14:textId="77777777" w:rsidR="00865544" w:rsidRPr="00931DA4" w:rsidRDefault="00865544" w:rsidP="00BC7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DA4">
              <w:rPr>
                <w:rFonts w:ascii="Arial" w:hAnsi="Arial" w:cs="Arial"/>
                <w:sz w:val="20"/>
                <w:szCs w:val="20"/>
              </w:rPr>
              <w:t>K02, umiejętności analizy języka tekstu wykorzystuje we własnej praktyce zawodowej i w życiu prywatnym</w:t>
            </w:r>
          </w:p>
        </w:tc>
        <w:tc>
          <w:tcPr>
            <w:tcW w:w="2410" w:type="dxa"/>
          </w:tcPr>
          <w:p w14:paraId="2C1ACAE0" w14:textId="77777777" w:rsidR="00865544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K_K04</w:t>
            </w:r>
          </w:p>
          <w:p w14:paraId="1AE5AE7F" w14:textId="77777777" w:rsidR="00865544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63FDAC" w14:textId="77777777" w:rsidR="00865544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07B0E3" w14:textId="77777777" w:rsidR="00865544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19C29D" w14:textId="77777777" w:rsidR="00865544" w:rsidRPr="0062512C" w:rsidRDefault="00865544" w:rsidP="00BC7CB2">
            <w:pPr>
              <w:rPr>
                <w:rFonts w:ascii="Arial" w:hAnsi="Arial" w:cs="Arial"/>
                <w:sz w:val="20"/>
                <w:szCs w:val="20"/>
              </w:rPr>
            </w:pPr>
            <w:r w:rsidRPr="0062512C">
              <w:rPr>
                <w:rFonts w:ascii="Arial" w:hAnsi="Arial" w:cs="Arial"/>
                <w:sz w:val="20"/>
                <w:szCs w:val="20"/>
              </w:rPr>
              <w:t>K_K04</w:t>
            </w:r>
          </w:p>
        </w:tc>
      </w:tr>
    </w:tbl>
    <w:p w14:paraId="73B0972B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58A4537E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3323E0D1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65544" w:rsidRPr="0052608B" w14:paraId="48D875C4" w14:textId="77777777" w:rsidTr="00BC7CB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475D1" w14:textId="77777777" w:rsidR="00865544" w:rsidRPr="0052608B" w:rsidRDefault="00865544" w:rsidP="00BC7CB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865544" w:rsidRPr="0052608B" w14:paraId="7D5C2F60" w14:textId="77777777" w:rsidTr="00BC7CB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32ACBCE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BD96206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2D923EE5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83B24D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865544" w:rsidRPr="0052608B" w14:paraId="1709F5F7" w14:textId="77777777" w:rsidTr="00BC7CB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4927C4C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12B7445B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C61B3F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1A0FFE9B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2A7350E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13AB557F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2EFBA2E8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06A579D9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5402BF6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59E343B3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A900DE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493327F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E04F0B5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E92F690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544" w:rsidRPr="0052608B" w14:paraId="127FC2CC" w14:textId="77777777" w:rsidTr="00BC7CB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42DBDBF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19D5515C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9EEB66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96BA5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03" w:type="dxa"/>
            <w:gridSpan w:val="2"/>
            <w:vAlign w:val="center"/>
          </w:tcPr>
          <w:p w14:paraId="62634645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58BC127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7DA0DA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90A110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544" w:rsidRPr="0052608B" w14:paraId="4875D0A9" w14:textId="77777777" w:rsidTr="00BC7CB2">
        <w:trPr>
          <w:trHeight w:val="462"/>
        </w:trPr>
        <w:tc>
          <w:tcPr>
            <w:tcW w:w="1611" w:type="dxa"/>
            <w:vAlign w:val="center"/>
          </w:tcPr>
          <w:p w14:paraId="4A60D9BC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08DE209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5137D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69804C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D6BB968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B47D6F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3CDD12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F9DBE5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D2AF98" w14:textId="77777777" w:rsidR="00865544" w:rsidRPr="0052608B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p w14:paraId="2FA75002" w14:textId="77777777" w:rsidR="00865544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p w14:paraId="40B524E2" w14:textId="77777777" w:rsidR="00865544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p w14:paraId="0054C8DF" w14:textId="77777777" w:rsidR="00865544" w:rsidRPr="0052608B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p w14:paraId="4FAAD386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lastRenderedPageBreak/>
        <w:t>Opis metod prowadzenia zajęć</w:t>
      </w:r>
    </w:p>
    <w:p w14:paraId="6781A494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65544" w:rsidRPr="0052608B" w14:paraId="6CFFEFF4" w14:textId="77777777" w:rsidTr="0070491D">
        <w:trPr>
          <w:trHeight w:val="1043"/>
        </w:trPr>
        <w:tc>
          <w:tcPr>
            <w:tcW w:w="9622" w:type="dxa"/>
          </w:tcPr>
          <w:p w14:paraId="7393B561" w14:textId="77777777" w:rsidR="00865544" w:rsidRPr="00F3401C" w:rsidRDefault="00865544" w:rsidP="00BC7CB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F3401C">
              <w:rPr>
                <w:rFonts w:ascii="Arial" w:hAnsi="Arial" w:cs="Arial"/>
                <w:sz w:val="20"/>
                <w:szCs w:val="20"/>
              </w:rPr>
              <w:t>- praca z tekstem</w:t>
            </w:r>
          </w:p>
          <w:p w14:paraId="04A22E7F" w14:textId="77777777" w:rsidR="00865544" w:rsidRPr="00F3401C" w:rsidRDefault="00865544" w:rsidP="00BC7CB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F3401C">
              <w:rPr>
                <w:rFonts w:ascii="Arial" w:hAnsi="Arial" w:cs="Arial"/>
                <w:sz w:val="20"/>
                <w:szCs w:val="20"/>
              </w:rPr>
              <w:t>- dyskusja</w:t>
            </w:r>
          </w:p>
          <w:p w14:paraId="5CDE731C" w14:textId="77777777" w:rsidR="00865544" w:rsidRPr="00F3401C" w:rsidRDefault="00865544" w:rsidP="00BC7CB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praca w grupach</w:t>
            </w:r>
          </w:p>
          <w:p w14:paraId="5CF2E31E" w14:textId="77777777" w:rsidR="00865544" w:rsidRPr="0052608B" w:rsidRDefault="00865544" w:rsidP="00BC7CB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F3401C">
              <w:rPr>
                <w:rFonts w:ascii="Arial" w:hAnsi="Arial" w:cs="Arial"/>
                <w:sz w:val="20"/>
                <w:szCs w:val="20"/>
              </w:rPr>
              <w:t>- metoda podająca</w:t>
            </w:r>
          </w:p>
        </w:tc>
      </w:tr>
    </w:tbl>
    <w:p w14:paraId="31A55FB9" w14:textId="77777777" w:rsidR="00865544" w:rsidRPr="0052608B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p w14:paraId="30560E41" w14:textId="77777777" w:rsidR="00865544" w:rsidRPr="0052608B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p w14:paraId="706DA97A" w14:textId="77777777" w:rsidR="00865544" w:rsidRPr="0052608B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3A0BB3AB" w14:textId="77777777" w:rsidR="00865544" w:rsidRPr="0052608B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65544" w:rsidRPr="0052608B" w14:paraId="2EDC8A82" w14:textId="77777777" w:rsidTr="00BC7CB2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DF874D2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FA683FD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22269BC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D3F2FA1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1327A0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E413CB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D83772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6D41569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14646DE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401997E0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0E4556D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AE0366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8C540DD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562BD6" w14:textId="77777777" w:rsidR="00865544" w:rsidRPr="0052608B" w:rsidRDefault="00865544" w:rsidP="00BC7CB2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  <w:r>
              <w:rPr>
                <w:rFonts w:ascii="Arial" w:hAnsi="Arial" w:cs="Arial"/>
                <w:sz w:val="22"/>
                <w:szCs w:val="22"/>
              </w:rPr>
              <w:t>: praca zaliczeniowa</w:t>
            </w:r>
          </w:p>
        </w:tc>
      </w:tr>
      <w:tr w:rsidR="00865544" w:rsidRPr="0052608B" w14:paraId="40AF7390" w14:textId="77777777" w:rsidTr="00BC7CB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DBA67EE" w14:textId="77777777" w:rsidR="00865544" w:rsidRPr="0052608B" w:rsidRDefault="00865544" w:rsidP="00BC7CB2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331F2F8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43084F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A28DFA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2D6A09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49E0A5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3BD9B5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1BBE56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61AAF4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10E837F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7B7089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D091B9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732106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C6D393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865544" w:rsidRPr="0052608B" w14:paraId="2024C323" w14:textId="77777777" w:rsidTr="00BC7CB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5F127E4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F9421BB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DEDCD9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CB4978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CE7C39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808BAC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7B0DCA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CCE316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30A1A1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79B560C5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E4E6A1D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49C0D0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76C314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26B61A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865544" w:rsidRPr="0052608B" w14:paraId="70C9AF7E" w14:textId="77777777" w:rsidTr="00BC7CB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D5ED854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A9DD458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E83F43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CFBA97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36171B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21685D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AD6D8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4EF72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6BA433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298711FE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CA1278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334D3B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26766D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99EA99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865544" w:rsidRPr="0052608B" w14:paraId="53A97DD4" w14:textId="77777777" w:rsidTr="00BC7CB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45E72A8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36615081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5A248D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391E3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48505C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3FBE59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764FF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E5DB3E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18BBC1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6BE7B9F8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3D65DA6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D37B34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2A41D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2BFD84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865544" w:rsidRPr="0052608B" w14:paraId="3B86F9F8" w14:textId="77777777" w:rsidTr="00BC7CB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84D15CB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3049D62D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AA567D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C4C097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1D5020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97AB6C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98393C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D874F5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0BC3C1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2A619A68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D6D52B5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0ADC2B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AD458C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51E33B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865544" w:rsidRPr="0052608B" w14:paraId="6A1101F6" w14:textId="77777777" w:rsidTr="00BC7CB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4306706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0FED3968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C017A9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586FCE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C621A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04F7A0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9CA2AC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196965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ECF10D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63E863C0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547A978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3D4FF1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3080E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CD17A6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</w:tr>
      <w:tr w:rsidR="00865544" w:rsidRPr="0052608B" w14:paraId="7C3FDFBC" w14:textId="77777777" w:rsidTr="00BC7CB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9851F39" w14:textId="77777777" w:rsidR="00865544" w:rsidRPr="0052608B" w:rsidRDefault="00865544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730B93E9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36596B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11672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96CC35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250151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B06834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9A5C53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D48FEE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65A264A4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1FBD6D9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6E128E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CAB59D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A634AE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91D" w:rsidRPr="0052608B" w14:paraId="1660A455" w14:textId="77777777" w:rsidTr="00BC7CB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05F9236" w14:textId="1FFF8188" w:rsidR="0070491D" w:rsidRPr="0052608B" w:rsidRDefault="0070491D" w:rsidP="00BC7C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5D78E041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401820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EA366E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36D348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5454C6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450965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863CE3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DA9818" w14:textId="281914A7" w:rsidR="0070491D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0E09C370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9B56B0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595DDB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724BB6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F64F4" w14:textId="77777777" w:rsidR="0070491D" w:rsidRPr="0052608B" w:rsidRDefault="0070491D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77180C" w14:textId="77777777" w:rsidR="00865544" w:rsidRPr="0052608B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p w14:paraId="28E25BCD" w14:textId="77777777" w:rsidR="00865544" w:rsidRPr="0052608B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p w14:paraId="0EE8A057" w14:textId="77777777" w:rsidR="00865544" w:rsidRPr="0052608B" w:rsidRDefault="00865544" w:rsidP="0086554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65544" w:rsidRPr="0052608B" w14:paraId="33574976" w14:textId="77777777" w:rsidTr="00BC7CB2">
        <w:tc>
          <w:tcPr>
            <w:tcW w:w="1941" w:type="dxa"/>
            <w:shd w:val="clear" w:color="auto" w:fill="DBE5F1"/>
            <w:vAlign w:val="center"/>
          </w:tcPr>
          <w:p w14:paraId="0D5BED6B" w14:textId="77777777" w:rsidR="00865544" w:rsidRPr="0052608B" w:rsidRDefault="00865544" w:rsidP="00BC7CB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AAFE41C" w14:textId="77777777" w:rsidR="00865544" w:rsidRPr="0052608B" w:rsidRDefault="00865544" w:rsidP="00BC7CB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8CECF86" w14:textId="77777777" w:rsidR="00865544" w:rsidRPr="0062512C" w:rsidRDefault="00865544" w:rsidP="00BC7CB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62512C">
              <w:rPr>
                <w:rFonts w:ascii="Arial" w:hAnsi="Arial" w:cs="Arial"/>
                <w:sz w:val="22"/>
                <w:szCs w:val="22"/>
              </w:rPr>
              <w:t>Na ocenę</w:t>
            </w:r>
            <w:r>
              <w:rPr>
                <w:rFonts w:ascii="Arial" w:hAnsi="Arial" w:cs="Arial"/>
                <w:sz w:val="22"/>
                <w:szCs w:val="22"/>
              </w:rPr>
              <w:t xml:space="preserve"> końcową</w:t>
            </w:r>
            <w:r w:rsidRPr="0062512C">
              <w:rPr>
                <w:rFonts w:ascii="Arial" w:hAnsi="Arial" w:cs="Arial"/>
                <w:sz w:val="22"/>
                <w:szCs w:val="22"/>
              </w:rPr>
              <w:t xml:space="preserve"> składa się:</w:t>
            </w:r>
          </w:p>
          <w:p w14:paraId="60FC4136" w14:textId="77777777" w:rsidR="00865544" w:rsidRPr="0062512C" w:rsidRDefault="00865544" w:rsidP="00BC7CB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4D2175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62512C">
              <w:rPr>
                <w:rFonts w:ascii="Arial" w:hAnsi="Arial" w:cs="Arial"/>
                <w:sz w:val="22"/>
                <w:szCs w:val="22"/>
              </w:rPr>
              <w:t xml:space="preserve"> obecność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s</w:t>
            </w:r>
            <w:r w:rsidRPr="0062512C">
              <w:rPr>
                <w:rFonts w:ascii="Arial" w:hAnsi="Arial" w:cs="Arial"/>
                <w:sz w:val="22"/>
                <w:szCs w:val="22"/>
              </w:rPr>
              <w:t>ystematyczne przygotow</w:t>
            </w:r>
            <w:r>
              <w:rPr>
                <w:rFonts w:ascii="Arial" w:hAnsi="Arial" w:cs="Arial"/>
                <w:sz w:val="22"/>
                <w:szCs w:val="22"/>
              </w:rPr>
              <w:t>yw</w:t>
            </w:r>
            <w:r w:rsidRPr="0062512C">
              <w:rPr>
                <w:rFonts w:ascii="Arial" w:hAnsi="Arial" w:cs="Arial"/>
                <w:sz w:val="22"/>
                <w:szCs w:val="22"/>
              </w:rPr>
              <w:t>anie</w:t>
            </w:r>
            <w:r>
              <w:rPr>
                <w:rFonts w:ascii="Arial" w:hAnsi="Arial" w:cs="Arial"/>
                <w:sz w:val="22"/>
                <w:szCs w:val="22"/>
              </w:rPr>
              <w:t xml:space="preserve"> się do zajęć</w:t>
            </w:r>
            <w:r w:rsidRPr="0062512C">
              <w:rPr>
                <w:rFonts w:ascii="Arial" w:hAnsi="Arial" w:cs="Arial"/>
                <w:sz w:val="22"/>
                <w:szCs w:val="22"/>
              </w:rPr>
              <w:t xml:space="preserve"> i aktywny</w:t>
            </w:r>
            <w:r>
              <w:rPr>
                <w:rFonts w:ascii="Arial" w:hAnsi="Arial" w:cs="Arial"/>
                <w:sz w:val="22"/>
                <w:szCs w:val="22"/>
              </w:rPr>
              <w:t xml:space="preserve"> w nich udział</w:t>
            </w:r>
          </w:p>
          <w:p w14:paraId="485EA649" w14:textId="77777777" w:rsidR="00865544" w:rsidRDefault="00865544" w:rsidP="00BC7CB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4D2175">
              <w:rPr>
                <w:rFonts w:ascii="Arial" w:hAnsi="Arial" w:cs="Arial"/>
                <w:b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zaliczenie pracy pisemnej – ocena z pracy pisemnej jest wystawiana jako ocena z kursu</w:t>
            </w:r>
          </w:p>
          <w:p w14:paraId="721E070C" w14:textId="77777777" w:rsidR="00865544" w:rsidRDefault="00865544" w:rsidP="00BC7CB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4D2175">
              <w:rPr>
                <w:rFonts w:ascii="Arial" w:hAnsi="Arial" w:cs="Arial"/>
                <w:b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ocenie podlega:</w:t>
            </w:r>
          </w:p>
          <w:p w14:paraId="050150F9" w14:textId="77777777" w:rsidR="00865544" w:rsidRDefault="00865544" w:rsidP="00BC7CB2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przeprowadzona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przez studentkę/studenta analiza językowo-stylistyczna tekstu/fragmentu tekstu – zgodnie ze sformułowanym pytaniem/poleceniem, </w:t>
            </w:r>
          </w:p>
          <w:p w14:paraId="1E8C0C71" w14:textId="77777777" w:rsidR="00865544" w:rsidRPr="0062512C" w:rsidRDefault="00865544" w:rsidP="00BC7CB2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poprawność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pracy zaliczeniowej pod względem kompozycyjnym, językowo-stylistycznym, ortograficznym oraz interpunkcyjnym</w:t>
            </w:r>
          </w:p>
          <w:p w14:paraId="7DC6166D" w14:textId="77777777" w:rsidR="00865544" w:rsidRPr="0052608B" w:rsidRDefault="00865544" w:rsidP="00BC7CB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do pisemnego zaliczenia z oceną</w:t>
            </w:r>
            <w:r w:rsidRPr="0048443B">
              <w:rPr>
                <w:rFonts w:ascii="Arial" w:hAnsi="Arial" w:cs="Arial"/>
                <w:sz w:val="22"/>
                <w:szCs w:val="22"/>
              </w:rPr>
              <w:t xml:space="preserve"> zostają dopuszczone osoby, które nie mają zaległości w</w:t>
            </w:r>
            <w:r>
              <w:rPr>
                <w:rFonts w:ascii="Arial" w:hAnsi="Arial" w:cs="Arial"/>
                <w:sz w:val="22"/>
                <w:szCs w:val="22"/>
              </w:rPr>
              <w:t xml:space="preserve"> zakresie frekwencji (zaliczenie pisemne z oceną realizowane jest na ostatnich zajęciach).</w:t>
            </w:r>
          </w:p>
        </w:tc>
      </w:tr>
    </w:tbl>
    <w:p w14:paraId="36AA0311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33447CCB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65544" w:rsidRPr="0052608B" w14:paraId="782874DA" w14:textId="77777777" w:rsidTr="00BC7CB2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65743483" w14:textId="77777777" w:rsidR="00865544" w:rsidRPr="0052608B" w:rsidRDefault="00865544" w:rsidP="00BC7CB2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60F6B58" w14:textId="77777777" w:rsidR="00865544" w:rsidRPr="00AD5354" w:rsidRDefault="00865544" w:rsidP="00BC7CB2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</w:t>
            </w:r>
            <w:r>
              <w:rPr>
                <w:rFonts w:ascii="Arial" w:hAnsi="Arial" w:cs="Arial"/>
                <w:sz w:val="22"/>
                <w:szCs w:val="22"/>
              </w:rPr>
              <w:t>ów (§ 20, pkt. 2 i 3):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Pr="00AD5354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https://www.uken.krakow.pl/studia/regulaminy-studiow/regulamin-studiow</w:t>
              </w:r>
            </w:hyperlink>
            <w:r w:rsidRPr="00AD5354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Ewentualne nieobecności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należy zaliczyć</w:t>
            </w:r>
            <w:r>
              <w:rPr>
                <w:rFonts w:ascii="Arial" w:hAnsi="Arial" w:cs="Arial"/>
                <w:sz w:val="22"/>
                <w:szCs w:val="22"/>
              </w:rPr>
              <w:t xml:space="preserve"> najpóźniej </w:t>
            </w:r>
            <w:r w:rsidRPr="00AD5354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o 3 tygodni od terminu absencji</w:t>
            </w:r>
            <w:r w:rsidRPr="00AD535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895DC13" w14:textId="77777777" w:rsidR="00865544" w:rsidRPr="0052608B" w:rsidRDefault="00865544" w:rsidP="00BC7CB2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Zajęcia mogą się odbywać w trybie stacjonarnym lub zdalnym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317D8FD" w14:textId="77777777" w:rsidR="00865544" w:rsidRDefault="00865544" w:rsidP="00865544">
      <w:pPr>
        <w:rPr>
          <w:rFonts w:ascii="Arial" w:hAnsi="Arial" w:cs="Arial"/>
          <w:sz w:val="22"/>
          <w:szCs w:val="22"/>
        </w:rPr>
      </w:pPr>
    </w:p>
    <w:p w14:paraId="04EC3D40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75F683D5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0D2C7C71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65544" w:rsidRPr="0052608B" w14:paraId="3351ADA2" w14:textId="77777777" w:rsidTr="00BC7CB2">
        <w:trPr>
          <w:trHeight w:val="1136"/>
        </w:trPr>
        <w:tc>
          <w:tcPr>
            <w:tcW w:w="9622" w:type="dxa"/>
          </w:tcPr>
          <w:p w14:paraId="7EAEAA7A" w14:textId="77777777" w:rsidR="00865544" w:rsidRDefault="00865544" w:rsidP="00BC7CB2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filologiczna a analiza językowo-stylistyczna tekstu.</w:t>
            </w:r>
          </w:p>
          <w:p w14:paraId="0DCF09B4" w14:textId="77777777" w:rsidR="00865544" w:rsidRPr="00CC5C32" w:rsidRDefault="00865544" w:rsidP="00BC7CB2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>Formalno-funkcjonalna analiza tekstu. Środki językowo-stylistyczne i ich funkcje w tekstach.</w:t>
            </w:r>
          </w:p>
          <w:p w14:paraId="5AB3E9C6" w14:textId="77777777" w:rsidR="00865544" w:rsidRPr="00CC5C32" w:rsidRDefault="00865544" w:rsidP="00BC7CB2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>Gatunek tekstu a jego kształt językowo-stylistyczny. Style i odmiany języka jako twor</w:t>
            </w:r>
            <w:r>
              <w:rPr>
                <w:rFonts w:ascii="Arial" w:hAnsi="Arial" w:cs="Arial"/>
                <w:sz w:val="22"/>
                <w:szCs w:val="22"/>
              </w:rPr>
              <w:t>zywo tekstu.</w:t>
            </w:r>
          </w:p>
          <w:p w14:paraId="431C314A" w14:textId="77777777" w:rsidR="00865544" w:rsidRPr="00CC5C32" w:rsidRDefault="00865544" w:rsidP="00BC7CB2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 xml:space="preserve">Perspektywa </w:t>
            </w:r>
            <w:proofErr w:type="spellStart"/>
            <w:r w:rsidRPr="00CC5C32">
              <w:rPr>
                <w:rFonts w:ascii="Arial" w:hAnsi="Arial" w:cs="Arial"/>
                <w:sz w:val="22"/>
                <w:szCs w:val="22"/>
              </w:rPr>
              <w:t>pragmalingwistyczna</w:t>
            </w:r>
            <w:proofErr w:type="spellEnd"/>
            <w:r w:rsidRPr="00CC5C32">
              <w:rPr>
                <w:rFonts w:ascii="Arial" w:hAnsi="Arial" w:cs="Arial"/>
                <w:sz w:val="22"/>
                <w:szCs w:val="22"/>
              </w:rPr>
              <w:t xml:space="preserve"> w analizie tekstu (literackiego, publicystycznego, naukowego, użytkowego).</w:t>
            </w:r>
          </w:p>
          <w:p w14:paraId="2B9BADFD" w14:textId="77777777" w:rsidR="00865544" w:rsidRPr="00CC5C32" w:rsidRDefault="00865544" w:rsidP="00BC7CB2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>Perspektywa kognitywna w analizie tekstu. Stereotypy i językowy obraz świata.</w:t>
            </w:r>
          </w:p>
          <w:p w14:paraId="0E6E8F0A" w14:textId="77777777" w:rsidR="00865544" w:rsidRPr="00CC5C32" w:rsidRDefault="00865544" w:rsidP="00BC7CB2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C5C32">
              <w:rPr>
                <w:rFonts w:ascii="Arial" w:hAnsi="Arial" w:cs="Arial"/>
                <w:sz w:val="22"/>
                <w:szCs w:val="22"/>
              </w:rPr>
              <w:t>Analiza wybranego tekstu przy zastosowaniu różnych perspektyw badawczych.</w:t>
            </w:r>
          </w:p>
          <w:p w14:paraId="42723B17" w14:textId="77777777" w:rsidR="00865544" w:rsidRPr="0062512C" w:rsidRDefault="00865544" w:rsidP="00BC7CB2">
            <w:pPr>
              <w:widowControl/>
              <w:suppressAutoHyphens w:val="0"/>
              <w:autoSpaceDE/>
              <w:ind w:left="1080"/>
              <w:rPr>
                <w:rFonts w:ascii="Arial" w:hAnsi="Arial" w:cs="Arial"/>
                <w:szCs w:val="20"/>
              </w:rPr>
            </w:pPr>
          </w:p>
        </w:tc>
      </w:tr>
    </w:tbl>
    <w:p w14:paraId="5F7EF63E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24B992EC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7E463EDF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67E6FABA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232DAC61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65544" w:rsidRPr="0052608B" w14:paraId="2E7B6235" w14:textId="77777777" w:rsidTr="00BC7CB2">
        <w:trPr>
          <w:trHeight w:val="1098"/>
        </w:trPr>
        <w:tc>
          <w:tcPr>
            <w:tcW w:w="9622" w:type="dxa"/>
          </w:tcPr>
          <w:p w14:paraId="6686029D" w14:textId="7C30AD73" w:rsidR="00444DD5" w:rsidRDefault="00865544" w:rsidP="00444D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Teksty do analizy językowo-stylistycznej wybiera osoba prowadząca zajęcia</w:t>
            </w:r>
            <w:r w:rsidR="00444DD5">
              <w:rPr>
                <w:rFonts w:ascii="Arial" w:hAnsi="Arial" w:cs="Arial"/>
                <w:b/>
                <w:sz w:val="22"/>
                <w:szCs w:val="22"/>
              </w:rPr>
              <w:t xml:space="preserve"> w porozumieniu z grupą osób studiujących. Można wykorzystać propozycje tekstów znajdujące się poniżej.</w:t>
            </w:r>
          </w:p>
          <w:p w14:paraId="2A3AD3EA" w14:textId="3E1F3B3E" w:rsidR="00865544" w:rsidRDefault="00865544" w:rsidP="00BC7C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E08735" w14:textId="77777777" w:rsidR="00865544" w:rsidRDefault="00865544" w:rsidP="00BC7CB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AFD5DF" w14:textId="77777777" w:rsidR="00865544" w:rsidRPr="00384CDB" w:rsidRDefault="00865544" w:rsidP="00BC7C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4CDB">
              <w:rPr>
                <w:rFonts w:ascii="Arial" w:hAnsi="Arial" w:cs="Arial"/>
                <w:b/>
                <w:sz w:val="22"/>
                <w:szCs w:val="22"/>
              </w:rPr>
              <w:t>Propozycje tekstów przeznaczonych do analizy:</w:t>
            </w:r>
          </w:p>
          <w:p w14:paraId="09AC88C8" w14:textId="77777777" w:rsidR="00865544" w:rsidRPr="00DA41F2" w:rsidRDefault="00865544" w:rsidP="00BC7CB2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sz w:val="20"/>
                <w:szCs w:val="20"/>
              </w:rPr>
              <w:t xml:space="preserve">Kazimierz Wierzyński,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*** [Hej! Świat się kręci!]</w:t>
            </w:r>
            <w:r w:rsidRPr="00D86BE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 w:rsidRPr="00D86BEF">
              <w:rPr>
                <w:rFonts w:ascii="Arial" w:hAnsi="Arial" w:cs="Arial"/>
                <w:sz w:val="20"/>
                <w:szCs w:val="20"/>
              </w:rPr>
              <w:t>w</w:t>
            </w:r>
            <w:proofErr w:type="gramEnd"/>
            <w:r w:rsidRPr="00D86BE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Poezja polska okresu międzywojennego. Antologia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, wybór i wstęp M. Głowiński, Wrocław-Warszawa-Kraków-Gdańsk-Łódź 1987, cz. 1, s. 126-127)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B08200C" w14:textId="77777777" w:rsidR="00865544" w:rsidRPr="00D86BEF" w:rsidRDefault="00865544" w:rsidP="00BC7CB2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Stanisław Mancewicz,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Klucz kenijski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(felieton wydrukowany w rubryce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Co ja widzę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w „Gazecie Wyborczej” z 20 stycznia 2005 r.; </w:t>
            </w:r>
            <w:hyperlink r:id="rId8" w:history="1">
              <w:r w:rsidRPr="00382D09">
                <w:rPr>
                  <w:rStyle w:val="Hipercze"/>
                  <w:rFonts w:ascii="Arial" w:hAnsi="Arial" w:cs="Arial"/>
                  <w:iCs/>
                  <w:sz w:val="20"/>
                  <w:szCs w:val="20"/>
                </w:rPr>
                <w:t>http://www.archiwum.wyborcza.pl/Archiwum/1,0,4280051,20050121KR-DLO,Klucz_kenijski,.html</w:t>
              </w:r>
            </w:hyperlink>
            <w:r w:rsidRPr="00D86BEF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41C23976" w14:textId="77777777" w:rsidR="00865544" w:rsidRPr="00D86BEF" w:rsidRDefault="00865544" w:rsidP="00BC7CB2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Jerzy Pilch,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Miłość zmysłowa w Bibliotece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(felieton, „Polityka” 2005, nr 4, 29 stycznia 2005 r., s. 93; przedruk w: J. Pilch,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Pociąg do życia wiecznego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, Warszawa 2007, s. 78-81)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53233A2F" w14:textId="77777777" w:rsidR="00865544" w:rsidRPr="00D86BEF" w:rsidRDefault="00865544" w:rsidP="00BC7CB2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Maria Nowakowska-Majcher,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Przemienienie w Toporowie</w:t>
            </w:r>
            <w:r w:rsidRPr="00D86B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86BEF">
              <w:rPr>
                <w:rFonts w:ascii="Arial" w:hAnsi="Arial" w:cs="Arial"/>
                <w:sz w:val="20"/>
                <w:szCs w:val="20"/>
              </w:rPr>
              <w:t>(reportaż, „Rzeczpospolita”: „+Plus – Minus”, 6-7 października 2001 r.,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6BEF">
              <w:rPr>
                <w:rFonts w:ascii="Arial" w:hAnsi="Arial" w:cs="Arial"/>
                <w:sz w:val="20"/>
                <w:szCs w:val="20"/>
              </w:rPr>
              <w:t xml:space="preserve">D1; </w:t>
            </w:r>
            <w:hyperlink r:id="rId9" w:history="1">
              <w:r w:rsidRPr="00382D09">
                <w:rPr>
                  <w:rStyle w:val="Hipercze"/>
                  <w:rFonts w:ascii="Arial" w:hAnsi="Arial" w:cs="Arial"/>
                  <w:sz w:val="20"/>
                  <w:szCs w:val="20"/>
                </w:rPr>
                <w:t>http://archiwum.rp.pl/artykul/356322-Przemienienie-w-Toporowie.html</w:t>
              </w:r>
            </w:hyperlink>
            <w:r w:rsidRPr="00D86BEF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7C0082" w14:textId="77777777" w:rsidR="00865544" w:rsidRPr="00D86BEF" w:rsidRDefault="00865544" w:rsidP="00BC7CB2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Wojciech Tochman,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Młodzi lubią szybko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(reportaż z tomu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Wściekły pies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, Kraków 2007)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752C301F" w14:textId="77777777" w:rsidR="00865544" w:rsidRPr="00D86BEF" w:rsidRDefault="00865544" w:rsidP="00BC7CB2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Zbigniew Herbert,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 xml:space="preserve">Il </w:t>
            </w:r>
            <w:proofErr w:type="spellStart"/>
            <w:r w:rsidRPr="00D86BEF">
              <w:rPr>
                <w:rFonts w:ascii="Arial" w:hAnsi="Arial" w:cs="Arial"/>
                <w:i/>
                <w:sz w:val="20"/>
                <w:szCs w:val="20"/>
              </w:rPr>
              <w:t>Duomo</w:t>
            </w:r>
            <w:proofErr w:type="spellEnd"/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(esej z tomu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Barbarzyńca w ogrodzie</w:t>
            </w:r>
            <w:r w:rsidRPr="00D86BEF">
              <w:rPr>
                <w:rFonts w:ascii="Arial" w:hAnsi="Arial" w:cs="Arial"/>
                <w:sz w:val="20"/>
                <w:szCs w:val="20"/>
              </w:rPr>
              <w:t>, Wrocław 1997, s. 63-75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</w:t>
            </w:r>
            <w:hyperlink r:id="rId10" w:history="1">
              <w:r w:rsidRPr="00382D09">
                <w:rPr>
                  <w:rStyle w:val="Hipercze"/>
                  <w:rFonts w:ascii="Arial" w:hAnsi="Arial" w:cs="Arial"/>
                  <w:sz w:val="20"/>
                  <w:szCs w:val="20"/>
                </w:rPr>
                <w:t>https://vod.tvp.pl/programy,88/ogrod-barbarzyncy-odcinki,318807/odcinek-1,S01E01,318831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– o filmie: </w:t>
            </w:r>
            <w:hyperlink r:id="rId11" w:history="1">
              <w:r w:rsidRPr="00382D09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https://www.tvp.pl/program-tv/ogrod-barbarzyncy-il-duomo/64353ad8d03410562c28a57f</w:t>
              </w:r>
            </w:hyperlink>
            <w:r w:rsidRPr="00D86BEF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B3F1E9B" w14:textId="77777777" w:rsidR="00865544" w:rsidRPr="00D86BEF" w:rsidRDefault="00865544" w:rsidP="00BC7CB2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Leszek Kołakowski,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O tolerancji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(esej filozoficzny z tomu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Mini wykłady o maxi sprawach</w:t>
            </w:r>
            <w:r>
              <w:rPr>
                <w:rFonts w:ascii="Arial" w:hAnsi="Arial" w:cs="Arial"/>
                <w:sz w:val="20"/>
                <w:szCs w:val="20"/>
              </w:rPr>
              <w:t xml:space="preserve">, wiele wydań książkowych oraz </w:t>
            </w:r>
            <w:hyperlink r:id="rId12" w:history="1">
              <w:r w:rsidRPr="00382D09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https://www.youtube.com/watch?v=OGXHWPpoLzU</w:t>
              </w:r>
            </w:hyperlink>
            <w:r w:rsidRPr="00D86BEF">
              <w:rPr>
                <w:rFonts w:ascii="Arial" w:hAnsi="Arial" w:cs="Arial"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7F85F832" w14:textId="77777777" w:rsidR="00865544" w:rsidRDefault="00865544" w:rsidP="00BC7CB2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sz w:val="20"/>
                <w:szCs w:val="20"/>
              </w:rPr>
              <w:t xml:space="preserve">Kazimierz Brandys,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Wariacje pocztowe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 – jeden z listów (Londyn 1989; Warszawa 1994; Warszawa 2005).</w:t>
            </w:r>
          </w:p>
          <w:p w14:paraId="518F98D7" w14:textId="77777777" w:rsidR="00734C80" w:rsidRDefault="00734C80" w:rsidP="00734C80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Cs/>
                <w:sz w:val="20"/>
                <w:szCs w:val="20"/>
              </w:rPr>
              <w:t>wybrany</w:t>
            </w:r>
            <w:proofErr w:type="gram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tekst reklamowy</w:t>
            </w:r>
          </w:p>
          <w:p w14:paraId="0CE7418E" w14:textId="4D7E0E1D" w:rsidR="00734C80" w:rsidRDefault="00734C80" w:rsidP="00734C80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Juliusz Słowacki</w:t>
            </w:r>
            <w:r w:rsidR="00444DD5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1159B1">
              <w:rPr>
                <w:rFonts w:ascii="Arial" w:hAnsi="Arial" w:cs="Arial"/>
                <w:i/>
                <w:iCs/>
                <w:sz w:val="20"/>
                <w:szCs w:val="20"/>
              </w:rPr>
              <w:t>Anhelli</w:t>
            </w:r>
          </w:p>
          <w:p w14:paraId="1ECAA913" w14:textId="77F05D5A" w:rsidR="00734C80" w:rsidRDefault="00734C80" w:rsidP="00734C80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Julian Tuwim</w:t>
            </w:r>
            <w:r w:rsidR="00444DD5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1159B1">
              <w:rPr>
                <w:rFonts w:ascii="Arial" w:hAnsi="Arial" w:cs="Arial"/>
                <w:i/>
                <w:iCs/>
                <w:sz w:val="20"/>
                <w:szCs w:val="20"/>
              </w:rPr>
              <w:t>Jarmark rymów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– wybrane teksty</w:t>
            </w:r>
          </w:p>
          <w:p w14:paraId="5FC4F220" w14:textId="5B3A3856" w:rsidR="00734C80" w:rsidRDefault="00734C80" w:rsidP="00734C80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Jan Chryzostom Pasek</w:t>
            </w:r>
            <w:r w:rsidR="00444DD5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1159B1">
              <w:rPr>
                <w:rFonts w:ascii="Arial" w:hAnsi="Arial" w:cs="Arial"/>
                <w:i/>
                <w:iCs/>
                <w:sz w:val="20"/>
                <w:szCs w:val="20"/>
              </w:rPr>
              <w:t>Pamiętniki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– fragment</w:t>
            </w:r>
          </w:p>
          <w:p w14:paraId="2189A69E" w14:textId="77777777" w:rsidR="00734C80" w:rsidRDefault="00734C80" w:rsidP="00734C80">
            <w:pPr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Cs/>
                <w:sz w:val="20"/>
                <w:szCs w:val="20"/>
              </w:rPr>
              <w:t>teksty</w:t>
            </w:r>
            <w:proofErr w:type="gram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współczesnych piosenek – wybór</w:t>
            </w:r>
          </w:p>
          <w:p w14:paraId="38C9D1F1" w14:textId="77777777" w:rsidR="00865544" w:rsidRPr="00D86BEF" w:rsidRDefault="00865544" w:rsidP="00BC7CB2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187DC86" w14:textId="77777777" w:rsidR="00865544" w:rsidRPr="00384CDB" w:rsidRDefault="00865544" w:rsidP="00BC7CB2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84CDB">
              <w:rPr>
                <w:rFonts w:ascii="Arial" w:hAnsi="Arial" w:cs="Arial"/>
                <w:b/>
                <w:bCs/>
                <w:sz w:val="22"/>
                <w:szCs w:val="22"/>
              </w:rPr>
              <w:t>Wykaz literatury podstawowej</w:t>
            </w:r>
          </w:p>
          <w:p w14:paraId="4423CF94" w14:textId="77777777" w:rsidR="00865544" w:rsidRPr="006D259C" w:rsidRDefault="00865544" w:rsidP="00BC7CB2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Niebrzegowska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-Bartmińska S., </w:t>
            </w:r>
            <w:r w:rsidRPr="00667A3C">
              <w:rPr>
                <w:rFonts w:ascii="Arial" w:hAnsi="Arial" w:cs="Arial"/>
                <w:i/>
                <w:sz w:val="20"/>
                <w:szCs w:val="20"/>
              </w:rPr>
              <w:t>Tekstologia</w:t>
            </w:r>
            <w:r>
              <w:rPr>
                <w:rFonts w:ascii="Arial" w:hAnsi="Arial" w:cs="Arial"/>
                <w:sz w:val="20"/>
                <w:szCs w:val="20"/>
              </w:rPr>
              <w:t>, Warszawa 2009.</w:t>
            </w:r>
          </w:p>
          <w:p w14:paraId="2CDF44DF" w14:textId="77777777" w:rsidR="00865544" w:rsidRPr="00D86BEF" w:rsidRDefault="00865544" w:rsidP="00BC7CB2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Dobrzyńska T.,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Tekst</w:t>
            </w:r>
            <w:r w:rsidRPr="00D86BE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[w:]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Współczesny język polski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, pod red. J. Bartmińskiego, Lublin 2001, s. 293-314.</w:t>
            </w:r>
          </w:p>
          <w:p w14:paraId="0C61EC44" w14:textId="77777777" w:rsidR="00865544" w:rsidRPr="00D86BEF" w:rsidRDefault="00865544" w:rsidP="00BC7CB2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iCs/>
                <w:sz w:val="20"/>
                <w:szCs w:val="20"/>
              </w:rPr>
            </w:pP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Kurkowska H., Skorupka S., </w:t>
            </w:r>
            <w:r w:rsidRPr="00D86BEF">
              <w:rPr>
                <w:rFonts w:ascii="Arial" w:hAnsi="Arial" w:cs="Arial"/>
                <w:i/>
                <w:sz w:val="20"/>
                <w:szCs w:val="20"/>
              </w:rPr>
              <w:t>Stylistyka polska. Zarys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iCs/>
                <w:sz w:val="20"/>
                <w:szCs w:val="20"/>
              </w:rPr>
              <w:t>wyd. 5 z uzup., Warszawa 2001</w:t>
            </w:r>
            <w:r w:rsidRPr="00D86BE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23B1AA99" w14:textId="77777777" w:rsidR="00865544" w:rsidRPr="00D86BEF" w:rsidRDefault="00865544" w:rsidP="00BC7CB2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sz w:val="20"/>
                <w:szCs w:val="20"/>
              </w:rPr>
              <w:t xml:space="preserve">Skubalanka T.,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Podstawy analizy stylistycznej: rozważania o metodzie</w:t>
            </w:r>
            <w:r w:rsidRPr="00D86BEF">
              <w:rPr>
                <w:rFonts w:ascii="Arial" w:hAnsi="Arial" w:cs="Arial"/>
                <w:sz w:val="20"/>
                <w:szCs w:val="20"/>
              </w:rPr>
              <w:t>, Lublin 2001.</w:t>
            </w:r>
          </w:p>
          <w:p w14:paraId="71EA6467" w14:textId="77777777" w:rsidR="00865544" w:rsidRPr="00D86BEF" w:rsidRDefault="00865544" w:rsidP="00BC7CB2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sz w:val="20"/>
                <w:szCs w:val="20"/>
              </w:rPr>
              <w:t xml:space="preserve">Skubalanka T., </w:t>
            </w:r>
            <w:r w:rsidRPr="00D86BEF">
              <w:rPr>
                <w:rFonts w:ascii="Arial" w:hAnsi="Arial" w:cs="Arial"/>
                <w:i/>
                <w:iCs/>
                <w:sz w:val="20"/>
                <w:szCs w:val="20"/>
              </w:rPr>
              <w:t>Wprowadzenie do gramatyki stylistycznej języka polskiego</w:t>
            </w:r>
            <w:r w:rsidRPr="00D86BEF">
              <w:rPr>
                <w:rFonts w:ascii="Arial" w:hAnsi="Arial" w:cs="Arial"/>
                <w:sz w:val="20"/>
                <w:szCs w:val="20"/>
              </w:rPr>
              <w:t>, Lublin 1991.</w:t>
            </w:r>
          </w:p>
          <w:p w14:paraId="481AC5CB" w14:textId="77777777" w:rsidR="00865544" w:rsidRPr="00667A3C" w:rsidRDefault="00865544" w:rsidP="00BC7CB2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D86BE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Tekstologia</w:t>
            </w:r>
            <w:r w:rsidRPr="00D86BEF">
              <w:rPr>
                <w:rFonts w:ascii="Arial" w:hAnsi="Arial" w:cs="Arial"/>
                <w:bCs/>
                <w:sz w:val="20"/>
                <w:szCs w:val="20"/>
              </w:rPr>
              <w:t xml:space="preserve">, pod red. J. Bartmińskiego i S. </w:t>
            </w:r>
            <w:proofErr w:type="spellStart"/>
            <w:r w:rsidRPr="00D86BEF">
              <w:rPr>
                <w:rFonts w:ascii="Arial" w:hAnsi="Arial" w:cs="Arial"/>
                <w:bCs/>
                <w:sz w:val="20"/>
                <w:szCs w:val="20"/>
              </w:rPr>
              <w:t>Niebrzegowskiej-Bartmińskiej</w:t>
            </w:r>
            <w:proofErr w:type="spellEnd"/>
            <w:r w:rsidRPr="00D86BEF">
              <w:rPr>
                <w:rFonts w:ascii="Arial" w:hAnsi="Arial" w:cs="Arial"/>
                <w:bCs/>
                <w:sz w:val="20"/>
                <w:szCs w:val="20"/>
              </w:rPr>
              <w:t>, cz. 1 i 2, Lublin 2004.</w:t>
            </w:r>
          </w:p>
          <w:p w14:paraId="4622D8AF" w14:textId="77777777" w:rsidR="00865544" w:rsidRPr="00667A3C" w:rsidRDefault="00865544" w:rsidP="00BC7CB2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Zdunkiewicz</w:t>
            </w:r>
            <w:proofErr w:type="spellEnd"/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-Jedynak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D.</w:t>
            </w:r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667A3C">
              <w:rPr>
                <w:rFonts w:ascii="Arial" w:hAnsi="Arial" w:cs="Arial"/>
                <w:i/>
                <w:color w:val="000000"/>
                <w:sz w:val="20"/>
                <w:szCs w:val="20"/>
              </w:rPr>
              <w:t>Wykłady ze stylistyki</w:t>
            </w:r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, Warszawa 2010.</w:t>
            </w:r>
          </w:p>
          <w:p w14:paraId="41DF868B" w14:textId="77777777" w:rsidR="00865544" w:rsidRPr="00667A3C" w:rsidRDefault="00865544" w:rsidP="00BC7CB2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Zdunkiewicz</w:t>
            </w:r>
            <w:proofErr w:type="spellEnd"/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-Jedynak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D.</w:t>
            </w:r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Ćwiczenia</w:t>
            </w:r>
            <w:r w:rsidRPr="00667A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ze stylistyki</w:t>
            </w:r>
            <w:r w:rsidRPr="00667A3C">
              <w:rPr>
                <w:rFonts w:ascii="Arial" w:hAnsi="Arial" w:cs="Arial"/>
                <w:color w:val="000000"/>
                <w:sz w:val="20"/>
                <w:szCs w:val="20"/>
              </w:rPr>
              <w:t>, Warszawa 2010.</w:t>
            </w:r>
          </w:p>
          <w:p w14:paraId="37395B96" w14:textId="77777777" w:rsidR="00865544" w:rsidRPr="0052608B" w:rsidRDefault="00865544" w:rsidP="00BC7C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73677D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3C561741" w14:textId="77777777" w:rsidR="00865544" w:rsidRPr="006D259C" w:rsidRDefault="00865544" w:rsidP="00865544">
      <w:pPr>
        <w:rPr>
          <w:rFonts w:ascii="Arial" w:hAnsi="Arial" w:cs="Arial"/>
          <w:b/>
          <w:sz w:val="22"/>
          <w:szCs w:val="22"/>
        </w:rPr>
      </w:pPr>
      <w:r w:rsidRPr="006D259C">
        <w:rPr>
          <w:rFonts w:ascii="Arial" w:hAnsi="Arial" w:cs="Arial"/>
          <w:b/>
          <w:sz w:val="22"/>
          <w:szCs w:val="22"/>
        </w:rPr>
        <w:lastRenderedPageBreak/>
        <w:t>Wykaz literatury uzupełniającej</w:t>
      </w:r>
    </w:p>
    <w:p w14:paraId="4DC6E138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65544" w:rsidRPr="0052608B" w14:paraId="3ADE520D" w14:textId="77777777" w:rsidTr="00BC7CB2">
        <w:trPr>
          <w:trHeight w:val="1112"/>
        </w:trPr>
        <w:tc>
          <w:tcPr>
            <w:tcW w:w="9622" w:type="dxa"/>
          </w:tcPr>
          <w:p w14:paraId="61BAFB8E" w14:textId="77777777" w:rsidR="00865544" w:rsidRPr="00D86BEF" w:rsidRDefault="00865544" w:rsidP="00BC7CB2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86BEF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Boniecka B., </w:t>
            </w:r>
            <w:r w:rsidRPr="00D86BEF"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Lingwistyka tekstu. Teoria i praktyka</w:t>
            </w:r>
            <w:r w:rsidRPr="00D86BEF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, Lublin 1999.</w:t>
            </w:r>
          </w:p>
          <w:p w14:paraId="5D516B19" w14:textId="77777777" w:rsidR="00865544" w:rsidRPr="00D86BEF" w:rsidRDefault="00865544" w:rsidP="00BC7CB2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86BEF"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Praktyczna stylistyka nie tylko dla polonistów</w:t>
            </w:r>
            <w:r w:rsidRPr="00D86BEF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, pod red. E. Bańkowskiej i A. Mikołajczuk, Warszawa 2003.</w:t>
            </w:r>
          </w:p>
          <w:p w14:paraId="1786893B" w14:textId="77777777" w:rsidR="00865544" w:rsidRPr="00D86BEF" w:rsidRDefault="00865544" w:rsidP="00BC7CB2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86BEF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>Tekst. Analizy i interpretacje</w:t>
            </w:r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>, pod red. J. Bartmińskiego i B. Bonieckiej, Lublin 1998.</w:t>
            </w:r>
          </w:p>
          <w:p w14:paraId="1F4B6C89" w14:textId="77777777" w:rsidR="00865544" w:rsidRPr="0045089D" w:rsidRDefault="00865544" w:rsidP="00BC7CB2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</w:rPr>
            </w:pPr>
            <w:r w:rsidRPr="00D86BEF"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Tekst. Problemy teoretyczne</w:t>
            </w:r>
            <w:r w:rsidRPr="00D86BEF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, pod red. J. Bartmińskiego i B. Bonieckiej, Lublin 1998</w:t>
            </w:r>
            <w:r w:rsidRPr="0028585B">
              <w:rPr>
                <w:rFonts w:ascii="Arial" w:hAnsi="Arial" w:cs="Arial"/>
                <w:b w:val="0"/>
                <w:bCs w:val="0"/>
                <w:iCs/>
                <w:szCs w:val="20"/>
              </w:rPr>
              <w:t>.</w:t>
            </w:r>
          </w:p>
          <w:p w14:paraId="17A93F8D" w14:textId="77777777" w:rsidR="00865544" w:rsidRPr="005806BD" w:rsidRDefault="00865544" w:rsidP="00BC7CB2">
            <w:pPr>
              <w:pStyle w:val="Tytu"/>
              <w:numPr>
                <w:ilvl w:val="0"/>
                <w:numId w:val="4"/>
              </w:numPr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>Wyrwas K., Sujkowska-</w:t>
            </w:r>
            <w:proofErr w:type="spellStart"/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>Sobisz</w:t>
            </w:r>
            <w:proofErr w:type="spellEnd"/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 xml:space="preserve"> K., </w:t>
            </w:r>
            <w:r w:rsidRPr="00D86BEF">
              <w:rPr>
                <w:rFonts w:ascii="Arial" w:hAnsi="Arial" w:cs="Arial"/>
                <w:b w:val="0"/>
                <w:i/>
                <w:sz w:val="20"/>
                <w:szCs w:val="20"/>
              </w:rPr>
              <w:t>Mały słownik terminów teorii tekstu</w:t>
            </w:r>
            <w:r w:rsidRPr="00D86BEF">
              <w:rPr>
                <w:rFonts w:ascii="Arial" w:hAnsi="Arial" w:cs="Arial"/>
                <w:b w:val="0"/>
                <w:sz w:val="20"/>
                <w:szCs w:val="20"/>
              </w:rPr>
              <w:t>, Warszawa-Kraków 2005.</w:t>
            </w:r>
          </w:p>
          <w:p w14:paraId="2B8F7DEA" w14:textId="6C2D0F1A" w:rsidR="005806BD" w:rsidRPr="00384CDB" w:rsidRDefault="005806BD" w:rsidP="005806BD">
            <w:pPr>
              <w:pStyle w:val="Tytu"/>
              <w:ind w:left="720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7DFE809B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2798A9E1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p w14:paraId="26B9E20C" w14:textId="77777777" w:rsidR="00865544" w:rsidRPr="0052608B" w:rsidRDefault="00865544" w:rsidP="00865544">
      <w:pPr>
        <w:pStyle w:val="Tekstdymka1"/>
        <w:rPr>
          <w:rFonts w:ascii="Arial" w:hAnsi="Arial" w:cs="Arial"/>
          <w:sz w:val="22"/>
          <w:szCs w:val="22"/>
        </w:rPr>
      </w:pPr>
    </w:p>
    <w:p w14:paraId="4421C0DF" w14:textId="77777777" w:rsidR="00865544" w:rsidRPr="0052608B" w:rsidRDefault="00865544" w:rsidP="00865544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DF11509" w14:textId="77777777" w:rsidR="00865544" w:rsidRPr="0052608B" w:rsidRDefault="00865544" w:rsidP="008655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865544" w:rsidRPr="0052608B" w14:paraId="5B02B260" w14:textId="77777777" w:rsidTr="00BC7CB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4C0D4F0" w14:textId="77777777" w:rsidR="00865544" w:rsidRPr="0052608B" w:rsidRDefault="00865544" w:rsidP="00BC7CB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74B5A66B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77BE4FA7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65544" w:rsidRPr="0052608B" w14:paraId="062EF610" w14:textId="77777777" w:rsidTr="00BC7CB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181FEB2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314A2C5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52A93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865544" w:rsidRPr="0052608B" w14:paraId="5DE2BACF" w14:textId="77777777" w:rsidTr="00BC7CB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2A2812E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F42927C" w14:textId="77777777" w:rsidR="00865544" w:rsidRPr="0052608B" w:rsidRDefault="00865544" w:rsidP="00BC7CB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7FA718A" w14:textId="6C3D6764" w:rsidR="00865544" w:rsidRPr="0052608B" w:rsidRDefault="00444DD5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65544" w:rsidRPr="0052608B" w14:paraId="7728F653" w14:textId="77777777" w:rsidTr="00BC7CB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E2584D1" w14:textId="77777777" w:rsidR="00865544" w:rsidRPr="0052608B" w:rsidRDefault="00865544" w:rsidP="00BC7CB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60653C29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6C1E2DD" w14:textId="77777777" w:rsidR="00865544" w:rsidRPr="0052608B" w:rsidRDefault="00C83176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865544" w:rsidRPr="0052608B" w14:paraId="165826B1" w14:textId="77777777" w:rsidTr="00BC7CB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797EB746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D49F2A4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8EE3AF1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865544" w:rsidRPr="0052608B" w14:paraId="2824269E" w14:textId="77777777" w:rsidTr="00BC7CB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ED1006F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30A7BA4" w14:textId="77D74ABE" w:rsidR="00865544" w:rsidRPr="0052608B" w:rsidRDefault="00444DD5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Samodzielna analiza tekstu w ramach przygotowania się do zajęć</w:t>
            </w:r>
          </w:p>
        </w:tc>
        <w:tc>
          <w:tcPr>
            <w:tcW w:w="1066" w:type="dxa"/>
            <w:vAlign w:val="center"/>
          </w:tcPr>
          <w:p w14:paraId="043609D7" w14:textId="3877E329" w:rsidR="00865544" w:rsidRPr="0052608B" w:rsidRDefault="00444DD5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14</w:t>
            </w:r>
          </w:p>
        </w:tc>
      </w:tr>
      <w:tr w:rsidR="00865544" w:rsidRPr="0052608B" w14:paraId="58FC0757" w14:textId="77777777" w:rsidTr="00BC7CB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DEA4701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FB2AF67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4FFEB8B" w14:textId="77777777" w:rsidR="00865544" w:rsidRPr="0052608B" w:rsidRDefault="00C83176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865544" w:rsidRPr="0052608B" w14:paraId="7B8D9E0E" w14:textId="77777777" w:rsidTr="00BC7CB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7B27842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4BC6C24" w14:textId="7761CBA4" w:rsidR="00865544" w:rsidRPr="0052608B" w:rsidRDefault="00444DD5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="008655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865544" w:rsidRPr="0052608B" w14:paraId="267B092A" w14:textId="77777777" w:rsidTr="00BC7CB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2F57E65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EFE8D2F" w14:textId="77777777" w:rsidR="00865544" w:rsidRPr="0052608B" w:rsidRDefault="00865544" w:rsidP="00BC7CB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591B4681" w14:textId="77777777" w:rsidR="00865544" w:rsidRPr="0052608B" w:rsidRDefault="00865544" w:rsidP="00865544">
      <w:pPr>
        <w:pStyle w:val="Tekstdymka1"/>
        <w:rPr>
          <w:rFonts w:ascii="Arial" w:hAnsi="Arial" w:cs="Arial"/>
          <w:sz w:val="22"/>
          <w:szCs w:val="22"/>
        </w:rPr>
      </w:pPr>
    </w:p>
    <w:p w14:paraId="066CB030" w14:textId="77777777" w:rsidR="00865544" w:rsidRDefault="00865544" w:rsidP="00865544"/>
    <w:p w14:paraId="12AFD571" w14:textId="77777777" w:rsidR="00AF6D6D" w:rsidRDefault="00AF6D6D"/>
    <w:sectPr w:rsidR="00AF6D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49ADE" w14:textId="77777777" w:rsidR="001F7295" w:rsidRDefault="001F7295">
      <w:r>
        <w:separator/>
      </w:r>
    </w:p>
  </w:endnote>
  <w:endnote w:type="continuationSeparator" w:id="0">
    <w:p w14:paraId="43509204" w14:textId="77777777" w:rsidR="001F7295" w:rsidRDefault="001F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76FD0" w14:textId="77777777" w:rsidR="002920F6" w:rsidRDefault="002920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AA5F3" w14:textId="3586748C" w:rsidR="002920F6" w:rsidRDefault="00C8317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806BD">
      <w:rPr>
        <w:noProof/>
      </w:rPr>
      <w:t>5</w:t>
    </w:r>
    <w:r>
      <w:fldChar w:fldCharType="end"/>
    </w:r>
  </w:p>
  <w:p w14:paraId="0C7D3891" w14:textId="77777777" w:rsidR="002920F6" w:rsidRDefault="002920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27129" w14:textId="77777777" w:rsidR="002920F6" w:rsidRDefault="002920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1697E" w14:textId="77777777" w:rsidR="001F7295" w:rsidRDefault="001F7295">
      <w:r>
        <w:separator/>
      </w:r>
    </w:p>
  </w:footnote>
  <w:footnote w:type="continuationSeparator" w:id="0">
    <w:p w14:paraId="6FF47D81" w14:textId="77777777" w:rsidR="001F7295" w:rsidRDefault="001F7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32BDB" w14:textId="77777777" w:rsidR="002920F6" w:rsidRDefault="002920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6F261" w14:textId="77777777" w:rsidR="002920F6" w:rsidRDefault="002920F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36E67" w14:textId="77777777" w:rsidR="002920F6" w:rsidRDefault="002920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A557D"/>
    <w:multiLevelType w:val="hybridMultilevel"/>
    <w:tmpl w:val="B6EE60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06443D"/>
    <w:multiLevelType w:val="hybridMultilevel"/>
    <w:tmpl w:val="0366BE96"/>
    <w:lvl w:ilvl="0" w:tplc="146A6DFC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E7A3785"/>
    <w:multiLevelType w:val="hybridMultilevel"/>
    <w:tmpl w:val="304AF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441DD2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444FD0"/>
    <w:multiLevelType w:val="hybridMultilevel"/>
    <w:tmpl w:val="2342F9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7311F"/>
    <w:multiLevelType w:val="hybridMultilevel"/>
    <w:tmpl w:val="BC64F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544"/>
    <w:rsid w:val="001F7295"/>
    <w:rsid w:val="002920F6"/>
    <w:rsid w:val="00444DD5"/>
    <w:rsid w:val="00487C3A"/>
    <w:rsid w:val="004F6396"/>
    <w:rsid w:val="00557399"/>
    <w:rsid w:val="005806BD"/>
    <w:rsid w:val="0070491D"/>
    <w:rsid w:val="00734C80"/>
    <w:rsid w:val="00865544"/>
    <w:rsid w:val="00AF6D6D"/>
    <w:rsid w:val="00C83176"/>
    <w:rsid w:val="00CE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9C6FD"/>
  <w15:chartTrackingRefBased/>
  <w15:docId w15:val="{B673F244-5A46-4829-AF07-D68E891B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55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5544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5544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865544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65544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65544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65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65544"/>
    <w:pPr>
      <w:suppressLineNumbers/>
    </w:pPr>
  </w:style>
  <w:style w:type="paragraph" w:customStyle="1" w:styleId="Tekstdymka1">
    <w:name w:val="Tekst dymka1"/>
    <w:basedOn w:val="Normalny"/>
    <w:rsid w:val="00865544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865544"/>
    <w:pPr>
      <w:widowControl/>
      <w:suppressAutoHyphens w:val="0"/>
      <w:autoSpaceDE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86554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65544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5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54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chiwum.wyborcza.pl/Archiwum/1,0,4280051,20050121KR-DLO,Klucz_kenijski,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uken.krakow.pl/studia/regulaminy-studiow/regulamin-studiow" TargetMode="External"/><Relationship Id="rId12" Type="http://schemas.openxmlformats.org/officeDocument/2006/relationships/hyperlink" Target="https://www.youtube.com/watch?v=OGXHWPpoLzU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vp.pl/program-tv/ogrod-barbarzyncy-il-duomo/64353ad8d03410562c28a57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od.tvp.pl/programy,88/ogrod-barbarzyncy-odcinki,318807/odcinek-1,S01E01,31883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rchiwum.rp.pl/artykul/356322-Przemienienie-w-Toporowie.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1267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3</cp:revision>
  <dcterms:created xsi:type="dcterms:W3CDTF">2026-03-02T12:20:00Z</dcterms:created>
  <dcterms:modified xsi:type="dcterms:W3CDTF">2026-03-02T12:22:00Z</dcterms:modified>
</cp:coreProperties>
</file>